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7F0A" w14:textId="77777777" w:rsidR="00EE0FC6" w:rsidRDefault="00EE0FC6" w:rsidP="00EE0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Малый </w:t>
      </w:r>
      <w:r w:rsidRPr="003470FC">
        <w:rPr>
          <w:rFonts w:ascii="Times New Roman" w:hAnsi="Times New Roman" w:cs="Times New Roman"/>
          <w:b/>
          <w:bCs/>
          <w:sz w:val="28"/>
          <w:szCs w:val="28"/>
        </w:rPr>
        <w:t xml:space="preserve">проект онлайн-занятия в </w:t>
      </w:r>
      <w:r w:rsidRPr="003470F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3470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70FC">
        <w:rPr>
          <w:rFonts w:ascii="Times New Roman" w:hAnsi="Times New Roman" w:cs="Times New Roman"/>
          <w:sz w:val="28"/>
          <w:szCs w:val="28"/>
        </w:rPr>
        <w:t xml:space="preserve">Социальная философия. </w:t>
      </w:r>
    </w:p>
    <w:p w14:paraId="43385C7A" w14:textId="77777777" w:rsidR="00EE0FC6" w:rsidRPr="00D35FB5" w:rsidRDefault="00EE0FC6" w:rsidP="00EE0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«Философский взгляд на изменения в образовании в условиях 4-й промышленной революции». </w:t>
      </w:r>
    </w:p>
    <w:p w14:paraId="644096D9" w14:textId="77777777" w:rsidR="00EE0FC6" w:rsidRDefault="00EE0FC6" w:rsidP="00EE0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цели: формирование у аудитории представления о текущих изменениях в образовательной среде с акцентированием внимания на уже внедрённых технологических новшествах и новшествах ожидающихся; формирование представления об изменениях с точки зрения диалектики; тренировка умения вести дискуссию;</w:t>
      </w:r>
    </w:p>
    <w:p w14:paraId="1CE7FD91" w14:textId="77777777" w:rsidR="00EE0FC6" w:rsidRDefault="00EE0FC6" w:rsidP="00EE0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организационной формы обучения: теоретическое занятие;</w:t>
      </w:r>
    </w:p>
    <w:p w14:paraId="0AF76B63" w14:textId="77777777" w:rsidR="00EE0FC6" w:rsidRDefault="00EE0FC6" w:rsidP="00EE0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оснащение: наличие компьютера, интернета,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4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диска;</w:t>
      </w:r>
    </w:p>
    <w:p w14:paraId="50DF61EC" w14:textId="77777777" w:rsidR="00EE0FC6" w:rsidRDefault="00EE0FC6" w:rsidP="00EE0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занятия: </w:t>
      </w:r>
    </w:p>
    <w:p w14:paraId="24BC73FA" w14:textId="77777777" w:rsidR="00EE0FC6" w:rsidRDefault="00EE0FC6" w:rsidP="00EE0F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 1–2  мин (приветствие, проверка присутствующих, проверка средств для занятия, сообщение о теме);</w:t>
      </w:r>
    </w:p>
    <w:p w14:paraId="6CB9FE1B" w14:textId="77777777" w:rsidR="00EE0FC6" w:rsidRDefault="00EE0FC6" w:rsidP="00EE0F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целей – 2 мин (необходимо чётко сформулировать цели, задать мотивацию); </w:t>
      </w:r>
    </w:p>
    <w:p w14:paraId="36564C2B" w14:textId="77777777" w:rsidR="00EE0FC6" w:rsidRDefault="00EE0FC6" w:rsidP="00EE0F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темы с использованием инфографики для наглядности – 15 мин;</w:t>
      </w:r>
    </w:p>
    <w:p w14:paraId="27B4D8ED" w14:textId="2F687937" w:rsidR="00EE0FC6" w:rsidRDefault="00EE0FC6" w:rsidP="00EE0F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усвоение материала – дискуссия («положительные и отрицательные моменты»; «футурологический взгляд»; «риски и возможные решения»), обобщения, обзор источников – 25 мин (важно: какие вопросы и проблемы обучающиеся признают наиболее существенными и почему?.. творческие моменты: освещение и оценивание внедряемых </w:t>
      </w:r>
      <w:r w:rsidR="003C353F">
        <w:rPr>
          <w:rFonts w:ascii="Times New Roman" w:hAnsi="Times New Roman" w:cs="Times New Roman"/>
          <w:sz w:val="28"/>
          <w:szCs w:val="28"/>
        </w:rPr>
        <w:t xml:space="preserve">в РФ </w:t>
      </w:r>
      <w:r>
        <w:rPr>
          <w:rFonts w:ascii="Times New Roman" w:hAnsi="Times New Roman" w:cs="Times New Roman"/>
          <w:sz w:val="28"/>
          <w:szCs w:val="28"/>
        </w:rPr>
        <w:t>идей, поиск собственных);</w:t>
      </w:r>
    </w:p>
    <w:p w14:paraId="5FF2C4A0" w14:textId="77777777" w:rsidR="00EE0FC6" w:rsidRDefault="00EE0FC6" w:rsidP="00EE0F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– 3–4  мин (чёткая инструкция; надо убедиться, что обучающиеся поняли, с какими конкретными источниками и каким образом нужно поработать). </w:t>
      </w:r>
    </w:p>
    <w:p w14:paraId="76CDDCE3" w14:textId="77777777" w:rsidR="009F5D8F" w:rsidRDefault="009F5D8F"/>
    <w:sectPr w:rsidR="009F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FD0"/>
    <w:multiLevelType w:val="hybridMultilevel"/>
    <w:tmpl w:val="3F8C4D0A"/>
    <w:lvl w:ilvl="0" w:tplc="073E4E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1BB4"/>
    <w:multiLevelType w:val="hybridMultilevel"/>
    <w:tmpl w:val="F7F2A1F4"/>
    <w:lvl w:ilvl="0" w:tplc="8B2CA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D3447"/>
    <w:multiLevelType w:val="hybridMultilevel"/>
    <w:tmpl w:val="32D44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8F"/>
    <w:rsid w:val="003C353F"/>
    <w:rsid w:val="009F5D8F"/>
    <w:rsid w:val="00E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28EA"/>
  <w15:chartTrackingRefBased/>
  <w15:docId w15:val="{E005704F-860D-4661-AB34-A2595F9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 Шварцкопф</dc:creator>
  <cp:keywords/>
  <dc:description/>
  <cp:lastModifiedBy>Катрин Шварцкопф</cp:lastModifiedBy>
  <cp:revision>3</cp:revision>
  <dcterms:created xsi:type="dcterms:W3CDTF">2022-01-17T01:47:00Z</dcterms:created>
  <dcterms:modified xsi:type="dcterms:W3CDTF">2022-01-17T01:48:00Z</dcterms:modified>
</cp:coreProperties>
</file>